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4A" w:rsidRDefault="00595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2635654</wp:posOffset>
                </wp:positionH>
                <wp:positionV relativeFrom="paragraph">
                  <wp:posOffset>-445770</wp:posOffset>
                </wp:positionV>
                <wp:extent cx="3275330" cy="1579418"/>
                <wp:effectExtent l="0" t="0" r="20320" b="209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5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4A" w:rsidRPr="0059504A" w:rsidRDefault="0059504A" w:rsidP="0059504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50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1</w:t>
                            </w:r>
                          </w:p>
                          <w:p w:rsidR="0059504A" w:rsidRPr="0059504A" w:rsidRDefault="0059504A" w:rsidP="0059504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50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 Положению о </w:t>
                            </w:r>
                            <w:r w:rsidRPr="0059504A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bidi="ru-RU"/>
                              </w:rPr>
                              <w:t>комиссии по соблюдению требований к служебному поведению и урегулированию конфликта интересов муниципальных служащих Думы городского округа, утвержденному распоряжением председателя Думы городского округа от 18.08.2022 № 40-к «О комиссии по соблюдению требований к служебному поведению и урегулированию конфликта интересов муниципальных служащих Думы городского округа»</w:t>
                            </w:r>
                          </w:p>
                          <w:p w:rsidR="0059504A" w:rsidRPr="00B036B4" w:rsidRDefault="0059504A" w:rsidP="00A6733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7.55pt;margin-top:-35.1pt;width:257.9pt;height:1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NvMwIAAFEEAAAOAAAAZHJzL2Uyb0RvYy54bWysVF2O0zAQfkfiDpbfadq0Zduo6WrpUoS0&#10;/EgLB3AcJ7FwPMZ2m5TLcAqekDhDj8TY6XYLvK3IgzXjGX8z881MVtd9q8heWCdB53QyGlMiNIdS&#10;6jqnnz9tXywocZ7pkinQIqcH4ej1+vmzVWcykUIDqhSWIIh2WWdy2nhvsiRxvBEtcyMwQqOxAtsy&#10;j6qtk9KyDtFblaTj8cukA1saC1w4h7e3g5GuI35VCe4/VJUTnqicYm4+njaeRTiT9YpltWWmkfyU&#10;BntCFi2TGoOeoW6ZZ2Rn5T9QreQWHFR+xKFNoKokF7EGrGYy/qua+4YZEWtBcpw50+T+Hyx/v/9o&#10;iSxzmlKiWYstOn4//jr+PP4gaWCnMy5Dp3uDbr5/BT12OVbqzB3wL45o2DRM1+LGWugawUrMbhJe&#10;JhdPBxwXQIruHZQYhu08RKC+sm2gDskgiI5dOpw7I3pPOF5O06v5dIomjrbJ/Go5myxiDJY9PDfW&#10;+TcCWhKEnFpsfYRn+zvnQzose3AJ0RwoWW6lUlGxdbFRluwZjsk2fif0P9yUJl1Ol/N0PjDwBIhW&#10;epx3JducLsbhC3FYFnh7rcsoeybVIGPKSp+IDNwNLPq+6NExsFtAeUBKLQxzjXuIQgP2GyUdznRO&#10;3dcds4IS9VZjW5aT2SwsQVRm86sUFXtpKS4tTHOEyqmnZBA3flicnbGybjDSMAgabrCVlYwkP2Z1&#10;yhvnNnJ/2rGwGJd69Hr8E6x/AwAA//8DAFBLAwQUAAYACAAAACEAUCctSuAAAAALAQAADwAAAGRy&#10;cy9kb3ducmV2LnhtbEyPQU/CQBCF7yb+h82YeDGw2yoCpVtCiMYz6IXb0g5tY3e27S60+OsdT3ic&#10;vC/vfZOuR9uIC/a+dqQhmioQSLkraio1fH2+TxYgfDBUmMYRariih3V2f5eapHAD7fCyD6XgEvKJ&#10;0VCF0CZS+rxCa/zUtUicnVxvTeCzL2XRm4HLbSNjpV6lNTXxQmVa3FaYf+/PVoMb3q7WYafip8OP&#10;/dhuut0p7rR+fBg3KxABx3CD4U+f1SFjp6M7U+FFo+ElmkWMapjMVQyCieWzWoI4MjpfzEBmqfz/&#10;Q/YLAAD//wMAUEsBAi0AFAAGAAgAAAAhALaDOJL+AAAA4QEAABMAAAAAAAAAAAAAAAAAAAAAAFtD&#10;b250ZW50X1R5cGVzXS54bWxQSwECLQAUAAYACAAAACEAOP0h/9YAAACUAQAACwAAAAAAAAAAAAAA&#10;AAAvAQAAX3JlbHMvLnJlbHNQSwECLQAUAAYACAAAACEAE1+TbzMCAABRBAAADgAAAAAAAAAAAAAA&#10;AAAuAgAAZHJzL2Uyb0RvYy54bWxQSwECLQAUAAYACAAAACEAUCctSuAAAAALAQAADwAAAAAAAAAA&#10;AAAAAACNBAAAZHJzL2Rvd25yZXYueG1sUEsFBgAAAAAEAAQA8wAAAJoFAAAAAA==&#10;" strokecolor="white">
                <v:textbox>
                  <w:txbxContent>
                    <w:p w:rsidR="0059504A" w:rsidRPr="0059504A" w:rsidRDefault="0059504A" w:rsidP="0059504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50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1</w:t>
                      </w:r>
                    </w:p>
                    <w:p w:rsidR="0059504A" w:rsidRPr="0059504A" w:rsidRDefault="0059504A" w:rsidP="0059504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50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 Положению о </w:t>
                      </w:r>
                      <w:r w:rsidRPr="0059504A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  <w:lang w:bidi="ru-RU"/>
                        </w:rPr>
                        <w:t>комиссии по соблюдению требований к служебному поведению и урегулированию конфликта интересов муниципальных служащих Думы городского округа, утвержденному распоряжением председателя Думы городского округа от 18.08.2022 № 40-к «О комиссии по соблюдению требований к служебному поведению и урегулированию конфликта интересов муниципальных служащих Думы городского округа»</w:t>
                      </w:r>
                    </w:p>
                    <w:p w:rsidR="0059504A" w:rsidRPr="00B036B4" w:rsidRDefault="0059504A" w:rsidP="00A6733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04A" w:rsidRPr="0059504A" w:rsidRDefault="0059504A" w:rsidP="0059504A"/>
    <w:p w:rsidR="0059504A" w:rsidRPr="0059504A" w:rsidRDefault="0059504A" w:rsidP="0059504A"/>
    <w:p w:rsidR="0059504A" w:rsidRPr="0059504A" w:rsidRDefault="0059504A" w:rsidP="0059504A"/>
    <w:p w:rsidR="0059504A" w:rsidRPr="0059504A" w:rsidRDefault="0059504A" w:rsidP="0059504A"/>
    <w:p w:rsidR="0059504A" w:rsidRPr="0059504A" w:rsidRDefault="0059504A" w:rsidP="0059504A">
      <w:pPr>
        <w:ind w:firstLine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bookmarkStart w:id="0" w:name="_GoBack"/>
      <w:bookmarkEnd w:id="0"/>
      <w:r>
        <w:tab/>
      </w:r>
      <w:r w:rsidRPr="00595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ОБРАЩЕНИЕ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гражданина, замещавшего должность муниципальной службы, планирующего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свое увольнение с муниципальной службы, о даче согласия на замещение должности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Думы городского округа 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В  соответствии  со  статьей  12 Федерального закона от 25 декабря 2008 года  № 273-ФЗ «О противодействии коррупции» прошу рассмотреть на заседании комиссии  по  соблюдению  требований  к  служебному поведению и урегулированию конфликта интересов муниципальных служащих Думы городского округа настоящее обращение.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1. Фамилия, имя, отчество 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2. Дата рождения 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3. Адрес места жительства 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 Замещаемые  должности  в течение последних двух лет до дня увольнения </w:t>
      </w:r>
      <w:proofErr w:type="gramStart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муниципальной службы 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   Наименование,   местонахождение   </w:t>
      </w:r>
      <w:proofErr w:type="gramStart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коммерческой</w:t>
      </w:r>
      <w:proofErr w:type="gramEnd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или   некоммерческой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организации, характер ее деятельности 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6.  Должностные  (служебные)  обязанности,  исполняемые  во время замещения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должности  муниципальной  службы,  функции  по  муниципальному управлению </w:t>
      </w:r>
      <w:proofErr w:type="gramStart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отношении</w:t>
      </w:r>
      <w:proofErr w:type="gramEnd"/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коммерческой или некоммерческой организации 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7. Вид договора (трудовой или гражданско-правовой), предполагаемый срок его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действия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8. Сумма оплаты за выполнение (оказание) по договору работ (услуг)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Я намерен (не намерен) лично присутствовать на заседании комиссии при рассмотрении моего обращения.</w:t>
      </w: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04A" w:rsidRPr="0059504A" w:rsidRDefault="0059504A" w:rsidP="00595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50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______________дата                              ________________подпись</w:t>
      </w:r>
    </w:p>
    <w:p w:rsidR="005E1502" w:rsidRPr="0059504A" w:rsidRDefault="005E1502" w:rsidP="0059504A">
      <w:pPr>
        <w:tabs>
          <w:tab w:val="left" w:pos="3233"/>
        </w:tabs>
      </w:pPr>
    </w:p>
    <w:sectPr w:rsidR="005E1502" w:rsidRPr="0059504A" w:rsidSect="0059504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07"/>
    <w:rsid w:val="00130C07"/>
    <w:rsid w:val="0059504A"/>
    <w:rsid w:val="005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2024-11-18T11:21:00Z</dcterms:created>
  <dcterms:modified xsi:type="dcterms:W3CDTF">2024-11-18T11:33:00Z</dcterms:modified>
</cp:coreProperties>
</file>